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AF848" w14:textId="77777777" w:rsidR="00246B23" w:rsidRDefault="00246B23" w:rsidP="00246B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C03DA6B" w14:textId="03507966" w:rsidR="00246B23" w:rsidRDefault="00246B23" w:rsidP="00246B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F406D">
        <w:rPr>
          <w:rFonts w:ascii="Corbel" w:hAnsi="Corbel"/>
          <w:i/>
          <w:smallCaps/>
          <w:sz w:val="24"/>
          <w:szCs w:val="24"/>
        </w:rPr>
        <w:t xml:space="preserve"> 2020-2023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ADF02E1" w14:textId="77777777" w:rsidR="00246B23" w:rsidRDefault="00246B23" w:rsidP="00246B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87E3A92" w14:textId="4E84D039" w:rsidR="00246B23" w:rsidRDefault="00DF406D" w:rsidP="00246B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</w:t>
      </w:r>
      <w:r w:rsidR="00246B23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21</w:t>
      </w:r>
      <w:r w:rsidR="00FE642F">
        <w:rPr>
          <w:rFonts w:ascii="Corbel" w:hAnsi="Corbel"/>
          <w:sz w:val="20"/>
          <w:szCs w:val="20"/>
        </w:rPr>
        <w:t xml:space="preserve"> </w:t>
      </w:r>
    </w:p>
    <w:p w14:paraId="0D99BBCC" w14:textId="77777777" w:rsidR="00246B23" w:rsidRDefault="00246B23" w:rsidP="00246B23">
      <w:pPr>
        <w:spacing w:after="0" w:line="240" w:lineRule="auto"/>
        <w:rPr>
          <w:rFonts w:ascii="Corbel" w:hAnsi="Corbel"/>
          <w:sz w:val="24"/>
          <w:szCs w:val="24"/>
        </w:rPr>
      </w:pPr>
    </w:p>
    <w:p w14:paraId="5DC642E5" w14:textId="77777777" w:rsidR="00246B23" w:rsidRDefault="00246B23" w:rsidP="00246B2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46B23" w14:paraId="59B34942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3777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95C4" w14:textId="7777777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pedagogicznej</w:t>
            </w:r>
          </w:p>
        </w:tc>
      </w:tr>
      <w:tr w:rsidR="00246B23" w14:paraId="0D516866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46A3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B701" w14:textId="7777777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46B23" w14:paraId="010EA0BA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CC07" w14:textId="77777777" w:rsidR="00246B23" w:rsidRDefault="00246B2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DA25" w14:textId="6540F68D" w:rsidR="00246B23" w:rsidRDefault="00591E2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246B23" w14:paraId="718DF50E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A689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9AA0" w14:textId="0A010C49" w:rsidR="00246B23" w:rsidRDefault="00591E2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46B23" w14:paraId="1F310DC2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0528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5BF19" w14:textId="7777777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246B23" w14:paraId="69AF815B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7FB4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4E706" w14:textId="5471D5AB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246B23" w14:paraId="2B9849F6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7866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8998" w14:textId="55C50D31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246B23" w14:paraId="3D7675DB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2F9F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A4A6" w14:textId="5CBE1698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246B23" w14:paraId="5D4D1FAE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2EA6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52D9" w14:textId="16C6DB21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246B23" w14:paraId="7A73CEB3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2FAC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D50B" w14:textId="055BB295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246B23" w14:paraId="7C55FEB5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DA2B6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7F95C" w14:textId="26C2404D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246B23" w:rsidRPr="00591E21" w14:paraId="456517A3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601E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03D7" w14:textId="7777777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Prof. dr hab. Roman Pelczar</w:t>
            </w:r>
          </w:p>
        </w:tc>
      </w:tr>
      <w:tr w:rsidR="00246B23" w14:paraId="56BDB97D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9B76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D023" w14:textId="34CD314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81C408" w14:textId="77777777" w:rsidR="00246B23" w:rsidRDefault="00246B23" w:rsidP="00246B2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4A35A8" w14:textId="77777777" w:rsidR="00246B23" w:rsidRDefault="00246B23" w:rsidP="00246B2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F94433" w14:textId="77777777" w:rsidR="00246B23" w:rsidRDefault="00246B23" w:rsidP="00246B2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2BA2E05" w14:textId="77777777" w:rsidR="00246B23" w:rsidRDefault="00246B23" w:rsidP="00246B2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246B23" w14:paraId="1BBD9B52" w14:textId="77777777" w:rsidTr="00246B2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5951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638106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7BC0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53E9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8DF59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1AAC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FAF4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0B2E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A175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AC64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5C95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46B23" w14:paraId="24169A1A" w14:textId="77777777" w:rsidTr="00246B2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4E70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9FAA1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A118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EED0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653E9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143F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8AFB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8DB6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4061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AB19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  <w:tr w:rsidR="00246B23" w14:paraId="03CB272F" w14:textId="77777777" w:rsidTr="00246B2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9DE2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90B0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8282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9583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85BA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00D1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4EC1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33A0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8873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590E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14:paraId="23AAF949" w14:textId="77777777" w:rsidR="00246B23" w:rsidRDefault="00246B23" w:rsidP="00246B2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2A3CBC" w14:textId="77777777" w:rsidR="00246B23" w:rsidRDefault="00246B23" w:rsidP="00246B2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68E29E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5ECABE02" w14:textId="7E21011B" w:rsidR="00246B23" w:rsidRDefault="00BF6E29" w:rsidP="00246B2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>
        <w:rPr>
          <w:rFonts w:ascii="MS Gothic" w:eastAsia="MS Gothic" w:hAnsi="MS Gothic" w:cs="MS Gothic"/>
          <w:b w:val="0"/>
          <w:szCs w:val="24"/>
          <w:lang w:val="en-US"/>
        </w:rPr>
        <w:t xml:space="preserve"> </w:t>
      </w:r>
      <w:r w:rsidR="00246B23">
        <w:rPr>
          <w:rFonts w:ascii="Corbel" w:hAnsi="Corbel"/>
          <w:b w:val="0"/>
          <w:szCs w:val="24"/>
          <w:lang w:val="en-US"/>
        </w:rPr>
        <w:t xml:space="preserve"> </w:t>
      </w:r>
      <w:r w:rsidR="00246B23">
        <w:rPr>
          <w:rFonts w:ascii="Corbel" w:hAnsi="Corbel"/>
          <w:b w:val="0"/>
          <w:szCs w:val="24"/>
          <w:u w:val="single"/>
        </w:rPr>
        <w:t>zajęcia w formie tradycyjnej</w:t>
      </w:r>
      <w:r w:rsidR="00246B23">
        <w:rPr>
          <w:rFonts w:ascii="Corbel" w:hAnsi="Corbel"/>
          <w:b w:val="0"/>
          <w:szCs w:val="24"/>
        </w:rPr>
        <w:t xml:space="preserve"> </w:t>
      </w:r>
    </w:p>
    <w:p w14:paraId="22E8413F" w14:textId="77777777" w:rsidR="00246B23" w:rsidRDefault="00246B23" w:rsidP="00246B2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91E21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431BE4A7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</w:p>
    <w:p w14:paraId="201FC18C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7D50DA64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Wykład: zaliczenie bez oceny</w:t>
      </w:r>
    </w:p>
    <w:p w14:paraId="21D739EC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</w:t>
      </w:r>
      <w:r>
        <w:rPr>
          <w:rFonts w:ascii="Corbel" w:hAnsi="Corbel"/>
          <w:b w:val="0"/>
          <w:szCs w:val="24"/>
        </w:rPr>
        <w:t>Ćwiczenia: zaliczenie z oceną</w:t>
      </w:r>
    </w:p>
    <w:p w14:paraId="58D5D57F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przedmiotu:  egzamin pisemny</w:t>
      </w:r>
    </w:p>
    <w:p w14:paraId="1E6C3CE9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39696CF8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3406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67A0F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46B23" w14:paraId="20566308" w14:textId="77777777" w:rsidTr="00246B2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6DE9" w14:textId="77777777" w:rsidR="00246B23" w:rsidRDefault="00246B23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Wiedza z zakresu historii powszechnej oraz historii Polski zdobyta w toku kształcenia w szkole średniej</w:t>
            </w:r>
          </w:p>
        </w:tc>
      </w:tr>
    </w:tbl>
    <w:p w14:paraId="2D21E626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</w:p>
    <w:p w14:paraId="08871B25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2291E07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</w:p>
    <w:p w14:paraId="3E71C63D" w14:textId="77777777" w:rsidR="00246B23" w:rsidRDefault="00246B23" w:rsidP="00246B2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DCEE7E1" w14:textId="77777777" w:rsidR="00246B23" w:rsidRDefault="00246B23" w:rsidP="00246B2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246B23" w14:paraId="32329C99" w14:textId="77777777" w:rsidTr="00246B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74C8" w14:textId="77777777" w:rsidR="00246B23" w:rsidRDefault="00246B2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18E2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rozwojem myśli edukacyjnej i praktyki pedagogicznej na przestrzeni wieków. </w:t>
            </w:r>
          </w:p>
        </w:tc>
      </w:tr>
      <w:tr w:rsidR="00246B23" w14:paraId="6431D60B" w14:textId="77777777" w:rsidTr="00246B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7538" w14:textId="77777777" w:rsidR="00246B23" w:rsidRDefault="00246B23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C4CD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związków myśli pedagogicznej i problematyki edukacyjnej z formami kultury umysłowej w zmiennej rzeczywistości społecznej i cywilizacyjnej.</w:t>
            </w:r>
          </w:p>
        </w:tc>
      </w:tr>
      <w:tr w:rsidR="00246B23" w14:paraId="04E4CFA3" w14:textId="77777777" w:rsidTr="00246B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61A6" w14:textId="77777777" w:rsidR="00246B23" w:rsidRDefault="00246B2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0E99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myślenia kategoriami ciągłości i rozwoju kierunków wychowania i praktyki edukacyjnej.</w:t>
            </w:r>
          </w:p>
        </w:tc>
      </w:tr>
      <w:tr w:rsidR="00246B23" w14:paraId="6CCC4966" w14:textId="77777777" w:rsidTr="00246B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61B3" w14:textId="77777777" w:rsidR="00246B23" w:rsidRDefault="00246B2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06CA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kompetencji poznawczych umożliwiających identyfikację i określenie podstawowych cech idei, doktryn, myśli edukacyjnych, teorii  pedagogicznych.</w:t>
            </w:r>
          </w:p>
        </w:tc>
      </w:tr>
    </w:tbl>
    <w:p w14:paraId="7428BBF9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59C02B47" w14:textId="77777777" w:rsidR="00246B23" w:rsidRDefault="00246B23" w:rsidP="00246B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492B52" w14:textId="77777777" w:rsidR="00246B23" w:rsidRDefault="00246B23" w:rsidP="00246B2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5"/>
        <w:gridCol w:w="1839"/>
      </w:tblGrid>
      <w:tr w:rsidR="00246B23" w14:paraId="6AEEC147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AB2D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35E6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  <w:p w14:paraId="1A26B4A4" w14:textId="1F1173C0" w:rsidR="00CA266E" w:rsidRDefault="00CA266E" w:rsidP="00CA266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C281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246B23" w14:paraId="4828AD5D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9A8A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927E" w14:textId="77777777" w:rsidR="00246B23" w:rsidRPr="00BF6E29" w:rsidRDefault="00246B23" w:rsidP="00BF6E29">
            <w:pPr>
              <w:rPr>
                <w:rFonts w:ascii="Corbel" w:hAnsi="Corbel"/>
              </w:rPr>
            </w:pPr>
            <w:r w:rsidRPr="00BF6E29">
              <w:rPr>
                <w:rFonts w:ascii="Corbel" w:hAnsi="Corbel"/>
              </w:rPr>
              <w:t xml:space="preserve">Opisze rozwój myśli edukacyjnej i praktyki pedagogicznej na przestrzeni wieków. 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A95E" w14:textId="77777777" w:rsidR="00246B23" w:rsidRDefault="00246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1E2D3A77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040D2E47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A339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A4C3" w14:textId="77777777" w:rsidR="00246B23" w:rsidRPr="00BF6E29" w:rsidRDefault="00246B23" w:rsidP="00BF6E29">
            <w:pPr>
              <w:rPr>
                <w:rFonts w:ascii="Corbel" w:hAnsi="Corbel"/>
                <w:b/>
              </w:rPr>
            </w:pPr>
            <w:r w:rsidRPr="00BF6E29">
              <w:rPr>
                <w:rFonts w:ascii="Corbel" w:hAnsi="Corbel"/>
              </w:rPr>
              <w:t>Opisze tradycyjne koncepcje pedagogiczne, wypowie się na temat poglądów pedagogicznych wybranych przedstawicieli teorii i praktyki edukacyjnej oraz wychowawczej od starożytności do czasów współczesnych.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ABA0" w14:textId="77777777" w:rsidR="00246B23" w:rsidRDefault="00246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  <w:p w14:paraId="7B4AEA58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662EF7F9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1A76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CAFB" w14:textId="153B418C" w:rsidR="00246B23" w:rsidRPr="00BF6E29" w:rsidRDefault="00BF6E29" w:rsidP="00BF6E29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W</w:t>
            </w:r>
            <w:r w:rsidR="00246B23" w:rsidRPr="00BF6E29">
              <w:rPr>
                <w:rFonts w:ascii="Corbel" w:hAnsi="Corbel"/>
              </w:rPr>
              <w:t>ymieni podstawowe cechy teorii pedagogicznych w dziejach oświaty i wychowania oraz czynniki determinujące ich rozwój.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B5CE" w14:textId="77777777" w:rsidR="00246B23" w:rsidRDefault="00246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646A89A2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783A5B09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BE96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67F2C" w14:textId="77777777" w:rsidR="00246B23" w:rsidRPr="00BF6E29" w:rsidRDefault="00246B23" w:rsidP="00BF6E29">
            <w:pPr>
              <w:rPr>
                <w:rFonts w:ascii="Corbel" w:hAnsi="Corbel"/>
                <w:b/>
              </w:rPr>
            </w:pPr>
            <w:r w:rsidRPr="00BF6E29">
              <w:rPr>
                <w:rFonts w:ascii="Corbel" w:hAnsi="Corbel"/>
              </w:rPr>
              <w:t>Zanalizuje postulaty oraz przykłady praktyki pedagogicznej w dziejach oświaty i wychowania i scharakteryzuje ich związki z kulturą umysłową w zmiennej rzeczywistości społecznej.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7188" w14:textId="77777777" w:rsidR="00246B23" w:rsidRDefault="00246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  <w:p w14:paraId="62F5513C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1388C1F1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6C37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B753C" w14:textId="77777777" w:rsidR="00246B23" w:rsidRPr="00BF6E29" w:rsidRDefault="00246B23" w:rsidP="00BF6E29">
            <w:pPr>
              <w:rPr>
                <w:rFonts w:ascii="Corbel" w:hAnsi="Corbel"/>
                <w:b/>
              </w:rPr>
            </w:pPr>
            <w:r w:rsidRPr="00BF6E29">
              <w:rPr>
                <w:rFonts w:ascii="Corbel" w:hAnsi="Corbel"/>
              </w:rPr>
              <w:t xml:space="preserve">Oceni znaczenie wiedzy z zakresu historii myśli </w:t>
            </w:r>
            <w:r w:rsidRPr="00BF6E29">
              <w:rPr>
                <w:rFonts w:ascii="Corbel" w:hAnsi="Corbel"/>
              </w:rPr>
              <w:lastRenderedPageBreak/>
              <w:t xml:space="preserve">pedagogicznej  dla rozwoju środowiska społecznego.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775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K_K02</w:t>
            </w:r>
          </w:p>
        </w:tc>
      </w:tr>
    </w:tbl>
    <w:p w14:paraId="0084F2E7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672BD0" w14:textId="77777777" w:rsidR="00246B23" w:rsidRDefault="00246B23" w:rsidP="00246B2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C087E44" w14:textId="77777777" w:rsidR="00246B23" w:rsidRDefault="00246B23" w:rsidP="00246B2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CE0C26C" w14:textId="77777777" w:rsidR="00246B23" w:rsidRDefault="00246B23" w:rsidP="00246B2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46B23" w14:paraId="082AF0A0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5E8C" w14:textId="77777777" w:rsidR="00246B23" w:rsidRDefault="00246B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6B23" w14:paraId="1537E820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D817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Historia myśli pedagogicznej jako subdyscyplina </w:t>
            </w:r>
          </w:p>
        </w:tc>
      </w:tr>
      <w:tr w:rsidR="00246B23" w14:paraId="12AC2884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0D5F0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Wychowanie i oświata w starożytnej Europie. </w:t>
            </w:r>
          </w:p>
        </w:tc>
      </w:tr>
      <w:tr w:rsidR="00246B23" w14:paraId="61417741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AF8A3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Wychowanie i oświata w Europie i Polsce w epoce średniowiecza.</w:t>
            </w:r>
          </w:p>
        </w:tc>
      </w:tr>
      <w:tr w:rsidR="00246B23" w14:paraId="49A4DF4B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8E423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katolickie w Europie i Polsce w XVI-XVIII w.</w:t>
            </w:r>
          </w:p>
        </w:tc>
      </w:tr>
      <w:tr w:rsidR="00246B23" w14:paraId="7039E7B7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0C26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dziewcząt w Europie i Polsce w okresie XVI-XVIII w.</w:t>
            </w:r>
          </w:p>
        </w:tc>
      </w:tr>
      <w:tr w:rsidR="00246B23" w14:paraId="2EB1A864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B567B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na ziemiach polskich w okresie rozbiorów.</w:t>
            </w:r>
          </w:p>
        </w:tc>
      </w:tr>
      <w:tr w:rsidR="00246B23" w14:paraId="3FD7F089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5D9F8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w okresie II Rzeczypospolitej.</w:t>
            </w:r>
          </w:p>
        </w:tc>
      </w:tr>
      <w:tr w:rsidR="00246B23" w14:paraId="07715ED5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91E8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Oświata w Polsce w okresie powojennym.</w:t>
            </w:r>
          </w:p>
        </w:tc>
      </w:tr>
    </w:tbl>
    <w:p w14:paraId="234FB3EC" w14:textId="77777777" w:rsidR="00246B23" w:rsidRDefault="00246B23" w:rsidP="00246B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 </w:t>
      </w:r>
    </w:p>
    <w:p w14:paraId="43B63475" w14:textId="77777777" w:rsidR="00246B23" w:rsidRDefault="00246B23" w:rsidP="00246B2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46B23" w14:paraId="73A95E0D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75089" w14:textId="77777777" w:rsidR="00246B23" w:rsidRDefault="00246B2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6B23" w14:paraId="2058F6F9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A0119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Myśl edukacyjna epoki antycznej (Sokrates, Arystoteles, Platon,  Seneka, Cycero, Kwintylian).</w:t>
            </w:r>
          </w:p>
        </w:tc>
      </w:tr>
      <w:tr w:rsidR="00246B23" w14:paraId="082AA9A5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76E99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Zachodnioeuropejska i polska myśl pedagogiczna w okresie Odrodzenia (Erazm z Rotterdamu, T. Morus, J. L. Vives,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S. Marycjusz,  S. Petrycy, A. F.  Modrzewski, E. Gliczner)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6B23" w14:paraId="0432CF8A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CC0C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Główne nurty pedagogiki nowożytnej w XVII i XVIII w. Poglądy pedagogiczne J. A. Komeńskiego, J. Locka i J. J. Rousseau.</w:t>
            </w:r>
          </w:p>
        </w:tc>
      </w:tr>
      <w:tr w:rsidR="00246B23" w14:paraId="2B114E75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0992E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Geneza i rozwój pedagogiki naukowej w XIX w. (J. H. Pestalozzi,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koncepcja szkoły tradycyjnej J. F. Herbarta, system wychowania pozytywistycznego H. Spencera, geneza teorii wychowania przedszkolnego F. Froebla).</w:t>
            </w:r>
          </w:p>
        </w:tc>
      </w:tr>
      <w:tr w:rsidR="00246B23" w14:paraId="3D9D1F04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BA2B0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Myśl pedagogiczna i szkolnictwo w zaborze pruskim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(B. F. Trentowski,   A. Cieszkowski,</w:t>
            </w:r>
            <w:r>
              <w:rPr>
                <w:rFonts w:ascii="Corbel" w:hAnsi="Corbel"/>
                <w:sz w:val="24"/>
                <w:szCs w:val="24"/>
              </w:rPr>
              <w:t xml:space="preserve"> K. Liebelt, E. Estkowski, germanizacja oświaty dla ludności polskiej) Pedagogika pozytywistów warszawskich (H. Wernic, A. Dygasiński, S. Karpowicz, B. Prus, J. W. Dawid) i rusyfikacja szkolnictwa dla ludności polskiej w zaborze rosyjskim.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Autonomia galicyjska i działalność Rady Szkolnej Krajowej.</w:t>
            </w:r>
          </w:p>
        </w:tc>
      </w:tr>
      <w:tr w:rsidR="00246B23" w14:paraId="6F7E0AB8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B791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Przedstawiciele „Nowego Wychowania” w Europie i USA na przełomie XIX i XX w. (C. Freinet, J. Dewey, E. Durkheim, M. Montessori).</w:t>
            </w:r>
          </w:p>
        </w:tc>
      </w:tr>
      <w:tr w:rsidR="00246B23" w14:paraId="0724B6AA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E14E7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Główne nurty pedagogiki w Polsce w dwudziestoleciu międzywojennym (H. Rowid, H. Jordan, J. Korczak, H. Radlińska, M. Grzegorzewska, Z. Mysłakowski, L. Zarzecki, K. Sośnicki).</w:t>
            </w:r>
          </w:p>
        </w:tc>
      </w:tr>
    </w:tbl>
    <w:p w14:paraId="26805BF2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5411A2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2535289A" w14:textId="77777777" w:rsidR="00246B23" w:rsidRDefault="00246B23" w:rsidP="00246B2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36370FE" w14:textId="77777777" w:rsidR="00246B23" w:rsidRPr="00BF6E29" w:rsidRDefault="00246B23" w:rsidP="00246B23">
      <w:pPr>
        <w:pStyle w:val="Punktygwne"/>
        <w:spacing w:before="0" w:after="0"/>
        <w:jc w:val="both"/>
        <w:rPr>
          <w:rFonts w:ascii="Corbel" w:hAnsi="Corbel"/>
          <w:bCs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 w:rsidRPr="00BF6E29">
        <w:rPr>
          <w:rFonts w:ascii="Corbel" w:hAnsi="Corbel"/>
          <w:bCs/>
          <w:i/>
          <w:sz w:val="20"/>
          <w:szCs w:val="20"/>
        </w:rPr>
        <w:t xml:space="preserve">Wykład: wykład problemowy </w:t>
      </w:r>
    </w:p>
    <w:p w14:paraId="18F279F9" w14:textId="77777777" w:rsidR="00246B23" w:rsidRPr="00BF6E29" w:rsidRDefault="00246B23" w:rsidP="00246B23">
      <w:pPr>
        <w:pStyle w:val="Punktygwne"/>
        <w:spacing w:before="0" w:after="0"/>
        <w:jc w:val="both"/>
        <w:rPr>
          <w:rFonts w:ascii="Corbel" w:hAnsi="Corbel"/>
          <w:bCs/>
          <w:szCs w:val="24"/>
        </w:rPr>
      </w:pPr>
      <w:r w:rsidRPr="00BF6E29">
        <w:rPr>
          <w:rFonts w:ascii="Corbel" w:hAnsi="Corbel"/>
          <w:bCs/>
          <w:i/>
          <w:sz w:val="20"/>
          <w:szCs w:val="20"/>
        </w:rPr>
        <w:t xml:space="preserve">Ćwiczenia: analiza tekstów z dyskusją, praca w grupach ( dyskusja) </w:t>
      </w:r>
    </w:p>
    <w:p w14:paraId="293DF3B1" w14:textId="77777777" w:rsidR="00246B23" w:rsidRPr="00BF6E29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zCs w:val="24"/>
        </w:rPr>
      </w:pPr>
    </w:p>
    <w:p w14:paraId="48BA838C" w14:textId="77777777" w:rsidR="00246B23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6557F2E" w14:textId="77777777" w:rsidR="00246B23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8FCE214" w14:textId="77777777" w:rsidR="00246B23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6879CEFD" w14:textId="77777777" w:rsidR="00246B23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406A2D1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DA0FCC6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246B23" w14:paraId="7258A5B8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1166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24E2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14:paraId="6B99E018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EB70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1AF2DEC3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ćw)</w:t>
            </w:r>
          </w:p>
        </w:tc>
      </w:tr>
      <w:tr w:rsidR="00246B23" w14:paraId="4B22A849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A7D9A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5D3A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6391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6B23" w14:paraId="64B9AF5C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E70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4166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CCEE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6B23" w14:paraId="27C841BB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41A6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8665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 kolokwium,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B7DDD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  <w:tr w:rsidR="00246B23" w14:paraId="14BEFA37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707C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1ED0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0DC4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 </w:t>
            </w:r>
          </w:p>
        </w:tc>
      </w:tr>
      <w:tr w:rsidR="00246B23" w14:paraId="491C7C00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DDD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03A7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FE66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</w:tbl>
    <w:p w14:paraId="64CDE9E2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273CB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6F7113C7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46B23" w14:paraId="7833E24C" w14:textId="77777777" w:rsidTr="00246B2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9BBF" w14:textId="77777777" w:rsidR="00246B23" w:rsidRDefault="00246B23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Aktywny udział w wykładach i ćwiczeniach, pozytywna ocena z kolokwium lub przygotowanie referatu (zebranie materiałów źródłowych dotyczących poglądów pedagogicznych wybranego pedagoga, analiza zebranych materiałów i ich opracowanie w postaci pisemnej). Pozytywna ocena z egzaminu pisemnego z zakresu materiału wyznaczonego przez wykładowcę</w:t>
            </w:r>
          </w:p>
        </w:tc>
      </w:tr>
    </w:tbl>
    <w:p w14:paraId="797D7DBC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D8683" w14:textId="77777777" w:rsidR="00246B23" w:rsidRDefault="00246B23" w:rsidP="00246B2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F2E3B1C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246B23" w14:paraId="1A75EA9B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E941E" w14:textId="77777777" w:rsidR="00246B23" w:rsidRDefault="00246B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E870" w14:textId="77777777" w:rsidR="00246B23" w:rsidRDefault="00246B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46B23" w14:paraId="1E459871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EE96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C5C3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246B23" w14:paraId="168EA05A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EF47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E97AE4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5FA8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46B23" w14:paraId="3F5A0966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5AF5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A706709" w14:textId="4A26E1FE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043306">
              <w:rPr>
                <w:rFonts w:ascii="Corbel" w:hAnsi="Corbel"/>
                <w:sz w:val="24"/>
                <w:szCs w:val="24"/>
              </w:rPr>
              <w:t xml:space="preserve"> kolokwium,</w:t>
            </w:r>
            <w:r>
              <w:rPr>
                <w:rFonts w:ascii="Corbel" w:hAnsi="Corbel"/>
                <w:sz w:val="24"/>
                <w:szCs w:val="24"/>
              </w:rPr>
              <w:t xml:space="preserve"> e</w:t>
            </w:r>
            <w:r w:rsidR="00043306">
              <w:rPr>
                <w:rFonts w:ascii="Corbel" w:hAnsi="Corbel"/>
                <w:sz w:val="24"/>
                <w:szCs w:val="24"/>
              </w:rPr>
              <w:t>gzaminu, napisanie referatu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8BD4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246B23" w14:paraId="55626185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F88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C0AD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46B23" w14:paraId="5987F877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1FC1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3134A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4</w:t>
            </w:r>
          </w:p>
        </w:tc>
      </w:tr>
    </w:tbl>
    <w:p w14:paraId="5053CD5D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9FA4459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1CE2D2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C367FFC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46B23" w14:paraId="3CE925FA" w14:textId="77777777" w:rsidTr="00246B2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BD6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66CCF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246B23" w14:paraId="469E5066" w14:textId="77777777" w:rsidTr="00246B2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2CD6C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F8DC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27F3BBC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6237D9B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9662C6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46B23" w14:paraId="7A8DDE2A" w14:textId="77777777" w:rsidTr="00246B2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1A00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6CEA4432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Aries P.,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dzieciństwa. Dziecko i rodzina w dawnych czasach</w:t>
            </w:r>
            <w:r>
              <w:rPr>
                <w:rFonts w:ascii="Corbel" w:hAnsi="Corbel"/>
                <w:sz w:val="24"/>
                <w:szCs w:val="24"/>
              </w:rPr>
              <w:t xml:space="preserve">, Gdańsk 1995.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Bartnicka K., Szybiak I.,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Zarys historii wychowania</w:t>
            </w:r>
            <w:r>
              <w:rPr>
                <w:rFonts w:ascii="Corbel" w:hAnsi="Corbel"/>
                <w:sz w:val="24"/>
                <w:szCs w:val="24"/>
              </w:rPr>
              <w:t xml:space="preserve">, Warszawa 2001.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Baszkiewicz J.,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Młodość uniwersytetu</w:t>
            </w:r>
            <w:r>
              <w:rPr>
                <w:rFonts w:ascii="Corbel" w:hAnsi="Corbel"/>
                <w:sz w:val="24"/>
                <w:szCs w:val="24"/>
              </w:rPr>
              <w:t xml:space="preserve">, Warszawa 1963. </w:t>
            </w:r>
          </w:p>
          <w:p w14:paraId="724715F7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Bobrowska-Nowak W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., Historia wychowania przedszkolnego</w:t>
            </w:r>
            <w:r>
              <w:rPr>
                <w:rFonts w:ascii="Corbel" w:hAnsi="Corbel"/>
                <w:sz w:val="24"/>
                <w:szCs w:val="24"/>
              </w:rPr>
              <w:t xml:space="preserve">, Warszawa 1978.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Draus J., Terlecki R.,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wychowania XIX-XX w</w:t>
            </w:r>
            <w:r>
              <w:rPr>
                <w:rFonts w:ascii="Corbel" w:hAnsi="Corbel"/>
                <w:sz w:val="24"/>
                <w:szCs w:val="24"/>
              </w:rPr>
              <w:t xml:space="preserve">., t. 2, Kraków 2005.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Historia wychowania, t. 1-2, red. Ł. Kurdybacha, Warszawa 1965-1968.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wychowania. Wiek XX</w:t>
            </w:r>
            <w:r>
              <w:rPr>
                <w:rFonts w:ascii="Corbel" w:hAnsi="Corbel"/>
                <w:sz w:val="24"/>
                <w:szCs w:val="24"/>
              </w:rPr>
              <w:t xml:space="preserve">, t. 1-2, red. J. Miąso, Warszawa 1980.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Kiryk F.,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Nauk przemożnych perła</w:t>
            </w:r>
            <w:r>
              <w:rPr>
                <w:rFonts w:ascii="Corbel" w:hAnsi="Corbel"/>
                <w:sz w:val="24"/>
                <w:szCs w:val="24"/>
              </w:rPr>
              <w:t xml:space="preserve">, Kraków 1983. </w:t>
            </w:r>
          </w:p>
          <w:p w14:paraId="2C22A2D6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Krasuski J.,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Tajne szkolnictwo polskie w okresie okupacji hitlerowskiej</w:t>
            </w:r>
            <w:r>
              <w:rPr>
                <w:rFonts w:ascii="Corbel" w:hAnsi="Corbel"/>
                <w:sz w:val="24"/>
                <w:szCs w:val="24"/>
              </w:rPr>
              <w:t xml:space="preserve"> 1939-1945, Warszawa 1977.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Kurdybacha Ł., Mitera-Dobrowolska M.,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Komisja Edukacji Narodowej</w:t>
            </w:r>
            <w:r>
              <w:rPr>
                <w:rFonts w:ascii="Corbel" w:hAnsi="Corbel"/>
                <w:sz w:val="24"/>
                <w:szCs w:val="24"/>
              </w:rPr>
              <w:t xml:space="preserve">, Warszawa 1973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Litak S.,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wychowania do XVIII w</w:t>
            </w:r>
            <w:r>
              <w:rPr>
                <w:rFonts w:ascii="Corbel" w:hAnsi="Corbel"/>
                <w:sz w:val="24"/>
                <w:szCs w:val="24"/>
              </w:rPr>
              <w:t xml:space="preserve">., Kraków 2004.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Marrou H. I.,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wychowania w starożytności,</w:t>
            </w:r>
            <w:r>
              <w:rPr>
                <w:rFonts w:ascii="Corbel" w:hAnsi="Corbel"/>
                <w:sz w:val="24"/>
                <w:szCs w:val="24"/>
              </w:rPr>
              <w:t xml:space="preserve"> Warszawa 1969.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Mrozowska K.,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Szkoła Rycerska Stanisława Augusta Poniatowskiego</w:t>
            </w:r>
            <w:r>
              <w:rPr>
                <w:rFonts w:ascii="Corbel" w:hAnsi="Corbel"/>
                <w:sz w:val="24"/>
                <w:szCs w:val="24"/>
              </w:rPr>
              <w:t xml:space="preserve"> 1765-1794, Wrocław – Warszawa – Kraków 1961. </w:t>
            </w:r>
          </w:p>
          <w:p w14:paraId="47CDBA31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Szulakiewicz W.,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oświaty i wychowania w Polsce 1944-1956</w:t>
            </w:r>
            <w:r>
              <w:rPr>
                <w:rFonts w:ascii="Corbel" w:hAnsi="Corbel"/>
                <w:sz w:val="24"/>
                <w:szCs w:val="24"/>
              </w:rPr>
              <w:t>, Kraków 2006.</w:t>
            </w:r>
          </w:p>
          <w:p w14:paraId="3A6CCA75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Wkład pijarów do nauki i kultury w Polsce XVII–XIX wieku</w:t>
            </w:r>
            <w:r>
              <w:rPr>
                <w:rFonts w:ascii="Corbel" w:hAnsi="Corbel"/>
                <w:sz w:val="24"/>
                <w:szCs w:val="24"/>
              </w:rPr>
              <w:t xml:space="preserve">, red. I. Stasiewicz-Jasiukowa, Kraków 1993. </w:t>
            </w:r>
          </w:p>
          <w:p w14:paraId="7A9FD07A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Wołoszyn S.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Dzieje wychowania i myśli pedagogicznej w zarysie</w:t>
            </w:r>
            <w:r>
              <w:rPr>
                <w:rFonts w:ascii="Corbel" w:hAnsi="Corbel"/>
                <w:sz w:val="24"/>
                <w:szCs w:val="24"/>
              </w:rPr>
              <w:t xml:space="preserve">, Warszawa 1964. </w:t>
            </w:r>
          </w:p>
          <w:p w14:paraId="600DE0B0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Wroczyński R.,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Dzieje oświaty polskiej</w:t>
            </w:r>
            <w:r>
              <w:rPr>
                <w:rFonts w:ascii="Corbel" w:hAnsi="Corbel"/>
                <w:sz w:val="24"/>
                <w:szCs w:val="24"/>
              </w:rPr>
              <w:t xml:space="preserve">, t. 1-2, Warszawa 1996.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Z dziejów szkolnictwa jezuickiego w Polsce</w:t>
            </w:r>
            <w:r>
              <w:rPr>
                <w:rFonts w:ascii="Corbel" w:hAnsi="Corbel"/>
                <w:sz w:val="24"/>
                <w:szCs w:val="24"/>
              </w:rPr>
              <w:t xml:space="preserve">, opr. zb., Kraków 1994. </w:t>
            </w:r>
          </w:p>
          <w:p w14:paraId="0F71B042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Żołądź D.,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Ideały edukacyjne doby staropolskiej. Stanowe modele i potrzeby edukacyjne szesnastego i siedemnastego wieku</w:t>
            </w:r>
            <w:r>
              <w:rPr>
                <w:rFonts w:ascii="Corbel" w:hAnsi="Corbel"/>
                <w:sz w:val="24"/>
                <w:szCs w:val="24"/>
              </w:rPr>
              <w:t xml:space="preserve">, Warszawa – Poznań 1990. </w:t>
            </w:r>
          </w:p>
          <w:p w14:paraId="1783922B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  <w:u w:val="single"/>
              </w:rPr>
              <w:t>Materiały źródłowe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D8B4C52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6893">
              <w:rPr>
                <w:rFonts w:ascii="Corbel" w:hAnsi="Corbel"/>
                <w:i/>
                <w:iCs/>
                <w:sz w:val="24"/>
                <w:szCs w:val="24"/>
              </w:rPr>
              <w:t>Źródła do dziejów wychowania i myśli pedagogicznej</w:t>
            </w:r>
            <w:r>
              <w:rPr>
                <w:rFonts w:ascii="Corbel" w:hAnsi="Corbel"/>
                <w:sz w:val="24"/>
                <w:szCs w:val="24"/>
              </w:rPr>
              <w:t>, t.1-3, red. S. Wołoszyn, Warszawa 1965, II wyd., Kielce 1995.</w:t>
            </w:r>
          </w:p>
          <w:p w14:paraId="53FBB151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6893">
              <w:rPr>
                <w:rFonts w:ascii="Corbel" w:hAnsi="Corbel"/>
                <w:i/>
                <w:iCs/>
                <w:sz w:val="24"/>
                <w:szCs w:val="24"/>
              </w:rPr>
              <w:t>Historia wychowania. Wybór źródeł</w:t>
            </w:r>
            <w:r>
              <w:rPr>
                <w:rFonts w:ascii="Corbel" w:hAnsi="Corbel"/>
                <w:sz w:val="24"/>
                <w:szCs w:val="24"/>
              </w:rPr>
              <w:t xml:space="preserve">, S. Możdżeń, t. 1-7, Kielce 1993-1998. </w:t>
            </w:r>
          </w:p>
          <w:p w14:paraId="79CE4DDC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63561C97" w14:textId="77777777" w:rsidTr="00246B2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EB2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659A987A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Sobczak J.,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Nowe wychowanie w polskiej pedagogice okresu Drugiej Rzeczypospolitej (1918-1936)</w:t>
            </w:r>
            <w:r>
              <w:rPr>
                <w:rFonts w:ascii="Corbel" w:hAnsi="Corbel"/>
                <w:sz w:val="24"/>
                <w:szCs w:val="24"/>
              </w:rPr>
              <w:t>, Bydgoszcz 1998.</w:t>
            </w:r>
          </w:p>
          <w:p w14:paraId="76D86193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Wołoszyn S.,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Nauki o wychowaniu w Polsce w XX wieku. Próba syntetycznego zarysu na tle powszechnym,</w:t>
            </w:r>
            <w:r>
              <w:rPr>
                <w:rFonts w:ascii="Corbel" w:hAnsi="Corbel"/>
                <w:sz w:val="24"/>
                <w:szCs w:val="24"/>
              </w:rPr>
              <w:t xml:space="preserve"> wyd. II,  Kielce 1998.</w:t>
            </w:r>
          </w:p>
          <w:p w14:paraId="66243BC3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Wnęk J.,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Dziecko w polskiej literaturze naukowej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(1918-1939),</w:t>
            </w:r>
            <w:r>
              <w:rPr>
                <w:rFonts w:ascii="Corbel" w:hAnsi="Corbel"/>
                <w:sz w:val="24"/>
                <w:szCs w:val="24"/>
              </w:rPr>
              <w:t xml:space="preserve"> Warszawa 2012.</w:t>
            </w:r>
          </w:p>
          <w:p w14:paraId="17158F52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Żołądź-Strzelczyk D.,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Dziecko w dawnej Polsce</w:t>
            </w:r>
            <w:r>
              <w:rPr>
                <w:rFonts w:ascii="Corbel" w:hAnsi="Corbel"/>
                <w:sz w:val="24"/>
                <w:szCs w:val="24"/>
              </w:rPr>
              <w:t>, Poznań 2006.</w:t>
            </w:r>
          </w:p>
          <w:p w14:paraId="3127EA59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Cs w:val="24"/>
              </w:rPr>
            </w:pPr>
          </w:p>
        </w:tc>
      </w:tr>
    </w:tbl>
    <w:p w14:paraId="7993B8E6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3294CE9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2785C23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6E738E38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223DC93" w14:textId="77777777" w:rsidR="00246B23" w:rsidRDefault="00246B23" w:rsidP="00246B23"/>
    <w:p w14:paraId="6E668D99" w14:textId="77777777" w:rsidR="00021D4D" w:rsidRDefault="00847E71"/>
    <w:sectPr w:rsidR="00021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15A96" w14:textId="77777777" w:rsidR="00847E71" w:rsidRDefault="00847E71" w:rsidP="00246B23">
      <w:pPr>
        <w:spacing w:after="0" w:line="240" w:lineRule="auto"/>
      </w:pPr>
      <w:r>
        <w:separator/>
      </w:r>
    </w:p>
  </w:endnote>
  <w:endnote w:type="continuationSeparator" w:id="0">
    <w:p w14:paraId="01CA2123" w14:textId="77777777" w:rsidR="00847E71" w:rsidRDefault="00847E71" w:rsidP="0024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42BE8" w14:textId="77777777" w:rsidR="00847E71" w:rsidRDefault="00847E71" w:rsidP="00246B23">
      <w:pPr>
        <w:spacing w:after="0" w:line="240" w:lineRule="auto"/>
      </w:pPr>
      <w:r>
        <w:separator/>
      </w:r>
    </w:p>
  </w:footnote>
  <w:footnote w:type="continuationSeparator" w:id="0">
    <w:p w14:paraId="5D84CF86" w14:textId="77777777" w:rsidR="00847E71" w:rsidRDefault="00847E71" w:rsidP="00246B23">
      <w:pPr>
        <w:spacing w:after="0" w:line="240" w:lineRule="auto"/>
      </w:pPr>
      <w:r>
        <w:continuationSeparator/>
      </w:r>
    </w:p>
  </w:footnote>
  <w:footnote w:id="1">
    <w:p w14:paraId="14D1D257" w14:textId="77777777" w:rsidR="00246B23" w:rsidRDefault="00246B23" w:rsidP="00246B2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07FB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FD2"/>
    <w:rsid w:val="00043306"/>
    <w:rsid w:val="000C4355"/>
    <w:rsid w:val="00103A82"/>
    <w:rsid w:val="00246B23"/>
    <w:rsid w:val="002648C8"/>
    <w:rsid w:val="00525FD2"/>
    <w:rsid w:val="00591E21"/>
    <w:rsid w:val="005959E8"/>
    <w:rsid w:val="006761CD"/>
    <w:rsid w:val="007F7C6D"/>
    <w:rsid w:val="00847E71"/>
    <w:rsid w:val="00890BBA"/>
    <w:rsid w:val="009B6893"/>
    <w:rsid w:val="00AA4A26"/>
    <w:rsid w:val="00BF6E29"/>
    <w:rsid w:val="00C30F96"/>
    <w:rsid w:val="00C6280B"/>
    <w:rsid w:val="00CA266E"/>
    <w:rsid w:val="00D65E40"/>
    <w:rsid w:val="00DC72E7"/>
    <w:rsid w:val="00DF406D"/>
    <w:rsid w:val="00FE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AD3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B2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6E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6B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6B2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246B2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46B23"/>
    <w:pPr>
      <w:ind w:left="720"/>
      <w:contextualSpacing/>
    </w:pPr>
  </w:style>
  <w:style w:type="paragraph" w:customStyle="1" w:styleId="Punktygwne">
    <w:name w:val="Punkty główne"/>
    <w:basedOn w:val="Normalny"/>
    <w:rsid w:val="00246B2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46B2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46B2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46B2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46B2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46B2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46B2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46B2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6B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6B2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F6E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30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B2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6E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6B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6B2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246B2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46B23"/>
    <w:pPr>
      <w:ind w:left="720"/>
      <w:contextualSpacing/>
    </w:pPr>
  </w:style>
  <w:style w:type="paragraph" w:customStyle="1" w:styleId="Punktygwne">
    <w:name w:val="Punkty główne"/>
    <w:basedOn w:val="Normalny"/>
    <w:rsid w:val="00246B2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46B2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46B2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46B2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46B2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46B2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46B2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46B2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6B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6B2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F6E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3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1270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13</cp:revision>
  <cp:lastPrinted>2020-10-13T08:10:00Z</cp:lastPrinted>
  <dcterms:created xsi:type="dcterms:W3CDTF">2019-11-05T14:00:00Z</dcterms:created>
  <dcterms:modified xsi:type="dcterms:W3CDTF">2021-10-01T10:05:00Z</dcterms:modified>
</cp:coreProperties>
</file>